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ORIENTAÇÕES PARA ACESSAR OS CRITÉRIOS DE AVALIAÇÃO (1º ao 5º ano) DOS ANOS INICIAIS NO PROFESSOR ON LINE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1ª ETAPA - Seleção dos critérios de avaliação.</w:t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Acesse o site </w:t>
      </w:r>
      <w:r w:rsidDel="00000000" w:rsidR="00000000" w:rsidRPr="00000000">
        <w:rPr>
          <w:b w:val="1"/>
          <w:rtl w:val="0"/>
        </w:rPr>
        <w:t xml:space="preserve">professoronline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Preencha o login e a senha. </w:t>
      </w:r>
      <w:r w:rsidDel="00000000" w:rsidR="00000000" w:rsidRPr="00000000">
        <w:rPr>
          <w:b w:val="1"/>
          <w:rtl w:val="0"/>
        </w:rPr>
        <w:t xml:space="preserve">LOGIN</w:t>
      </w:r>
      <w:r w:rsidDel="00000000" w:rsidR="00000000" w:rsidRPr="00000000">
        <w:rPr>
          <w:rtl w:val="0"/>
        </w:rPr>
        <w:t xml:space="preserve">: (CPF)</w:t>
        <w:tab/>
      </w:r>
      <w:r w:rsidDel="00000000" w:rsidR="00000000" w:rsidRPr="00000000">
        <w:rPr>
          <w:b w:val="1"/>
          <w:rtl w:val="0"/>
        </w:rPr>
        <w:t xml:space="preserve">SENHA</w:t>
      </w:r>
      <w:r w:rsidDel="00000000" w:rsidR="00000000" w:rsidRPr="00000000">
        <w:rPr>
          <w:rtl w:val="0"/>
        </w:rPr>
        <w:t xml:space="preserve">: (XXXXXX).</w:t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4050" cy="993574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6864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9935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Selecione a </w:t>
      </w:r>
      <w:r w:rsidDel="00000000" w:rsidR="00000000" w:rsidRPr="00000000">
        <w:rPr>
          <w:b w:val="1"/>
          <w:rtl w:val="0"/>
        </w:rPr>
        <w:t xml:space="preserve">UE e a turma</w:t>
      </w:r>
      <w:r w:rsidDel="00000000" w:rsidR="00000000" w:rsidRPr="00000000">
        <w:rPr>
          <w:rtl w:val="0"/>
        </w:rPr>
        <w:t xml:space="preserve"> q</w:t>
      </w:r>
      <w:r w:rsidDel="00000000" w:rsidR="00000000" w:rsidRPr="00000000">
        <w:rPr>
          <w:rtl w:val="0"/>
        </w:rPr>
        <w:t xml:space="preserve">ue deseja trabalhar.  </w:t>
      </w:r>
    </w:p>
    <w:p w:rsidR="00000000" w:rsidDel="00000000" w:rsidP="00000000" w:rsidRDefault="00000000" w:rsidRPr="00000000" w14:paraId="00000009">
      <w:pPr>
        <w:spacing w:line="360" w:lineRule="auto"/>
        <w:ind w:lef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635000"/>
            <wp:effectExtent b="0" l="0" r="0" t="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3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Clique na aba </w:t>
      </w:r>
      <w:r w:rsidDel="00000000" w:rsidR="00000000" w:rsidRPr="00000000">
        <w:rPr>
          <w:b w:val="1"/>
          <w:rtl w:val="0"/>
        </w:rPr>
        <w:t xml:space="preserve">DIÁRIO DIGITAL</w:t>
      </w:r>
      <w:r w:rsidDel="00000000" w:rsidR="00000000" w:rsidRPr="00000000">
        <w:rPr>
          <w:rtl w:val="0"/>
        </w:rPr>
        <w:t xml:space="preserve"> e em seguida em </w:t>
      </w:r>
      <w:r w:rsidDel="00000000" w:rsidR="00000000" w:rsidRPr="00000000">
        <w:rPr>
          <w:b w:val="1"/>
          <w:rtl w:val="0"/>
        </w:rPr>
        <w:t xml:space="preserve">CRITÉRIO DE AVALIAÇÃO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line="360" w:lineRule="auto"/>
        <w:ind w:lef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1384300"/>
            <wp:effectExtent b="0" l="0" r="0" t="0"/>
            <wp:docPr id="21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38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Selecione a </w:t>
      </w:r>
      <w:r w:rsidDel="00000000" w:rsidR="00000000" w:rsidRPr="00000000">
        <w:rPr>
          <w:b w:val="1"/>
          <w:rtl w:val="0"/>
        </w:rPr>
        <w:t xml:space="preserve">disciplina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0" w:firstLine="0"/>
        <w:jc w:val="both"/>
        <w:rPr>
          <w:highlight w:val="black"/>
        </w:rPr>
      </w:pPr>
      <w:r w:rsidDel="00000000" w:rsidR="00000000" w:rsidRPr="00000000">
        <w:rPr/>
        <w:drawing>
          <wp:inline distB="114300" distT="114300" distL="114300" distR="114300">
            <wp:extent cx="5731200" cy="14478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4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line="36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Clique na</w:t>
      </w:r>
      <w:r w:rsidDel="00000000" w:rsidR="00000000" w:rsidRPr="00000000">
        <w:rPr>
          <w:b w:val="1"/>
          <w:rtl w:val="0"/>
        </w:rPr>
        <w:t xml:space="preserve"> seta azul</w:t>
      </w:r>
      <w:r w:rsidDel="00000000" w:rsidR="00000000" w:rsidRPr="00000000">
        <w:rPr>
          <w:rtl w:val="0"/>
        </w:rPr>
        <w:t xml:space="preserve"> para acessar os </w:t>
      </w:r>
      <w:r w:rsidDel="00000000" w:rsidR="00000000" w:rsidRPr="00000000">
        <w:rPr>
          <w:b w:val="1"/>
          <w:rtl w:val="0"/>
        </w:rPr>
        <w:t xml:space="preserve">critérios de avaliação </w:t>
      </w:r>
      <w:r w:rsidDel="00000000" w:rsidR="00000000" w:rsidRPr="00000000">
        <w:rPr>
          <w:rtl w:val="0"/>
        </w:rPr>
        <w:t xml:space="preserve">dos anos iniciais para registrá-los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marcando o trimestre em curso.</w:t>
      </w:r>
    </w:p>
    <w:p w:rsidR="00000000" w:rsidDel="00000000" w:rsidP="00000000" w:rsidRDefault="00000000" w:rsidRPr="00000000" w14:paraId="0000000F">
      <w:pPr>
        <w:spacing w:line="360" w:lineRule="auto"/>
        <w:ind w:lef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629275" cy="1489800"/>
            <wp:effectExtent b="0" l="0" r="0" t="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49927" l="1827" r="0" t="16601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148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rtl w:val="0"/>
        </w:rPr>
        <w:t xml:space="preserve">Critérios de Avaliação </w:t>
      </w:r>
      <w:r w:rsidDel="00000000" w:rsidR="00000000" w:rsidRPr="00000000">
        <w:rPr>
          <w:rtl w:val="0"/>
        </w:rPr>
        <w:t xml:space="preserve">- clique nas </w:t>
      </w:r>
      <w:r w:rsidDel="00000000" w:rsidR="00000000" w:rsidRPr="00000000">
        <w:rPr>
          <w:b w:val="1"/>
          <w:rtl w:val="0"/>
        </w:rPr>
        <w:t xml:space="preserve">setas</w:t>
      </w:r>
      <w:r w:rsidDel="00000000" w:rsidR="00000000" w:rsidRPr="00000000">
        <w:rPr>
          <w:rtl w:val="0"/>
        </w:rPr>
        <w:t xml:space="preserve"> para visualizar todos os critérios de avaliação.</w:t>
      </w:r>
    </w:p>
    <w:p w:rsidR="00000000" w:rsidDel="00000000" w:rsidP="00000000" w:rsidRDefault="00000000" w:rsidRPr="00000000" w14:paraId="00000011">
      <w:pPr>
        <w:spacing w:line="360" w:lineRule="auto"/>
        <w:ind w:lef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619750" cy="3427226"/>
            <wp:effectExtent b="0" l="0" r="0" t="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2"/>
                    <a:srcRect b="1150" l="1993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34272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Selecione cada um dos </w:t>
      </w:r>
      <w:r w:rsidDel="00000000" w:rsidR="00000000" w:rsidRPr="00000000">
        <w:rPr>
          <w:b w:val="1"/>
          <w:rtl w:val="0"/>
        </w:rPr>
        <w:t xml:space="preserve">critérios </w:t>
      </w:r>
      <w:r w:rsidDel="00000000" w:rsidR="00000000" w:rsidRPr="00000000">
        <w:rPr>
          <w:rtl w:val="0"/>
        </w:rPr>
        <w:t xml:space="preserve">que foram trabalhados.[1(um) critério de cada vez].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4089400"/>
            <wp:effectExtent b="0" l="0" r="0" t="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8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Clique no </w:t>
      </w:r>
      <w:r w:rsidDel="00000000" w:rsidR="00000000" w:rsidRPr="00000000">
        <w:rPr>
          <w:b w:val="1"/>
          <w:rtl w:val="0"/>
        </w:rPr>
        <w:t xml:space="preserve">Trimestre</w:t>
      </w:r>
      <w:r w:rsidDel="00000000" w:rsidR="00000000" w:rsidRPr="00000000">
        <w:rPr>
          <w:rtl w:val="0"/>
        </w:rPr>
        <w:t xml:space="preserve"> desejado e no botão </w:t>
      </w:r>
      <w:r w:rsidDel="00000000" w:rsidR="00000000" w:rsidRPr="00000000">
        <w:rPr>
          <w:b w:val="1"/>
          <w:rtl w:val="0"/>
        </w:rPr>
        <w:t xml:space="preserve">CONFIRMAR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9">
      <w:pPr>
        <w:spacing w:line="360" w:lineRule="auto"/>
        <w:ind w:lef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4114800"/>
            <wp:effectExtent b="0" l="0" r="0" t="0"/>
            <wp:docPr id="18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1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lef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505325" cy="1504950"/>
            <wp:effectExtent b="0" l="0" r="0" t="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5"/>
                    <a:srcRect b="5884" l="1437" r="1437" t="7292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504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0" w:firstLine="0"/>
        <w:jc w:val="both"/>
        <w:rPr>
          <w:b w:val="1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/>
        <w:drawing>
          <wp:inline distB="114300" distT="114300" distL="114300" distR="114300">
            <wp:extent cx="5734050" cy="2287063"/>
            <wp:effectExtent b="0" l="0" r="0" t="0"/>
            <wp:docPr id="19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6"/>
                    <a:srcRect b="6528" l="0" r="-1603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287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b w:val="1"/>
        </w:rPr>
      </w:pPr>
      <w:r w:rsidDel="00000000" w:rsidR="00000000" w:rsidRPr="00000000">
        <w:rPr>
          <w:b w:val="1"/>
          <w:color w:val="cc0000"/>
          <w:rtl w:val="0"/>
        </w:rPr>
        <w:t xml:space="preserve">IMPORTANTE:</w:t>
      </w:r>
      <w:r w:rsidDel="00000000" w:rsidR="00000000" w:rsidRPr="00000000">
        <w:rPr>
          <w:b w:val="1"/>
          <w:color w:val="cc0000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Todos os critérios confirmados no trimestre na(s) disciplina(s) selecionada(s) geram a avaliação individual de cada aluno da turma.</w:t>
      </w:r>
    </w:p>
    <w:p w:rsidR="00000000" w:rsidDel="00000000" w:rsidP="00000000" w:rsidRDefault="00000000" w:rsidRPr="00000000" w14:paraId="0000001F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2ª ETAPA - Avaliação individual do aluno.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Clique em </w:t>
      </w:r>
      <w:r w:rsidDel="00000000" w:rsidR="00000000" w:rsidRPr="00000000">
        <w:rPr>
          <w:b w:val="1"/>
          <w:rtl w:val="0"/>
        </w:rPr>
        <w:t xml:space="preserve">DIÁRIO DIGITAL </w:t>
      </w:r>
      <w:r w:rsidDel="00000000" w:rsidR="00000000" w:rsidRPr="00000000">
        <w:rPr>
          <w:rtl w:val="0"/>
        </w:rPr>
        <w:t xml:space="preserve">e depois em </w:t>
      </w:r>
      <w:r w:rsidDel="00000000" w:rsidR="00000000" w:rsidRPr="00000000">
        <w:rPr>
          <w:b w:val="1"/>
          <w:rtl w:val="0"/>
        </w:rPr>
        <w:t xml:space="preserve">AVALIAÇÃO POR CRITÉRIO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spacing w:line="360" w:lineRule="auto"/>
        <w:ind w:lef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1447800"/>
            <wp:effectExtent b="0" l="0" r="0" t="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4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Selecione o </w:t>
      </w:r>
      <w:r w:rsidDel="00000000" w:rsidR="00000000" w:rsidRPr="00000000">
        <w:rPr>
          <w:b w:val="1"/>
          <w:rtl w:val="0"/>
        </w:rPr>
        <w:t xml:space="preserve">trimestre</w:t>
      </w:r>
      <w:r w:rsidDel="00000000" w:rsidR="00000000" w:rsidRPr="00000000">
        <w:rPr>
          <w:rtl w:val="0"/>
        </w:rPr>
        <w:t xml:space="preserve"> e a </w:t>
      </w:r>
      <w:r w:rsidDel="00000000" w:rsidR="00000000" w:rsidRPr="00000000">
        <w:rPr>
          <w:b w:val="1"/>
          <w:rtl w:val="0"/>
        </w:rPr>
        <w:t xml:space="preserve">disciplina</w:t>
      </w:r>
      <w:r w:rsidDel="00000000" w:rsidR="00000000" w:rsidRPr="00000000">
        <w:rPr>
          <w:rtl w:val="0"/>
        </w:rPr>
        <w:t xml:space="preserve"> (componente curricular) ao acessar a </w:t>
      </w:r>
      <w:r w:rsidDel="00000000" w:rsidR="00000000" w:rsidRPr="00000000">
        <w:rPr>
          <w:b w:val="1"/>
          <w:rtl w:val="0"/>
        </w:rPr>
        <w:t xml:space="preserve">relação de estudantes.</w:t>
      </w:r>
    </w:p>
    <w:p w:rsidR="00000000" w:rsidDel="00000000" w:rsidP="00000000" w:rsidRDefault="00000000" w:rsidRPr="00000000" w14:paraId="00000027">
      <w:pPr>
        <w:spacing w:line="360" w:lineRule="auto"/>
        <w:ind w:left="0" w:firstLine="0"/>
        <w:jc w:val="both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731200" cy="4064000"/>
            <wp:effectExtent b="0" l="0" r="0" t="0"/>
            <wp:docPr id="22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ind w:left="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ind w:left="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No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ícone</w:t>
      </w:r>
      <w:r w:rsidDel="00000000" w:rsidR="00000000" w:rsidRPr="00000000">
        <w:rPr>
          <w:b w:val="1"/>
          <w:rtl w:val="0"/>
        </w:rPr>
        <w:t xml:space="preserve"> do lápis</w:t>
      </w:r>
      <w:r w:rsidDel="00000000" w:rsidR="00000000" w:rsidRPr="00000000">
        <w:rPr>
          <w:rtl w:val="0"/>
        </w:rPr>
        <w:t xml:space="preserve">, o(a) professor(a) regente poderá inserir ou alterar a avaliação.</w:t>
      </w:r>
    </w:p>
    <w:p w:rsidR="00000000" w:rsidDel="00000000" w:rsidP="00000000" w:rsidRDefault="00000000" w:rsidRPr="00000000" w14:paraId="0000002D">
      <w:pPr>
        <w:spacing w:line="360" w:lineRule="auto"/>
        <w:ind w:lef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1447800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47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Avalie </w:t>
      </w:r>
      <w:r w:rsidDel="00000000" w:rsidR="00000000" w:rsidRPr="00000000">
        <w:rPr>
          <w:rtl w:val="0"/>
        </w:rPr>
        <w:t xml:space="preserve">o(a) aluno(a)</w:t>
      </w:r>
      <w:r w:rsidDel="00000000" w:rsidR="00000000" w:rsidRPr="00000000">
        <w:rPr>
          <w:rtl w:val="0"/>
        </w:rPr>
        <w:t xml:space="preserve"> individualmente considerando cada uma das </w:t>
      </w:r>
      <w:r w:rsidDel="00000000" w:rsidR="00000000" w:rsidRPr="00000000">
        <w:rPr>
          <w:b w:val="1"/>
          <w:rtl w:val="0"/>
        </w:rPr>
        <w:t xml:space="preserve">habilidades,</w:t>
      </w:r>
      <w:r w:rsidDel="00000000" w:rsidR="00000000" w:rsidRPr="00000000">
        <w:rPr>
          <w:rtl w:val="0"/>
        </w:rPr>
        <w:t xml:space="preserve"> de acordo com os termos da legenda: </w:t>
      </w:r>
      <w:r w:rsidDel="00000000" w:rsidR="00000000" w:rsidRPr="00000000">
        <w:rPr>
          <w:b w:val="1"/>
          <w:rtl w:val="0"/>
        </w:rPr>
        <w:t xml:space="preserve">desenvolveu (DE); não desenvolveu (ND); desenvolveu parcialmente (DP); n</w:t>
      </w:r>
      <w:r w:rsidDel="00000000" w:rsidR="00000000" w:rsidRPr="00000000">
        <w:rPr>
          <w:b w:val="1"/>
          <w:rtl w:val="0"/>
        </w:rPr>
        <w:t xml:space="preserve">ão aplicado (NA)</w:t>
      </w:r>
      <w:r w:rsidDel="00000000" w:rsidR="00000000" w:rsidRPr="00000000">
        <w:rPr>
          <w:b w:val="1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No campo </w:t>
      </w:r>
      <w:r w:rsidDel="00000000" w:rsidR="00000000" w:rsidRPr="00000000">
        <w:rPr>
          <w:b w:val="1"/>
          <w:rtl w:val="0"/>
        </w:rPr>
        <w:t xml:space="preserve">Adaptações / Observações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realizadas</w:t>
      </w:r>
      <w:r w:rsidDel="00000000" w:rsidR="00000000" w:rsidRPr="00000000">
        <w:rPr>
          <w:rtl w:val="0"/>
        </w:rPr>
        <w:t xml:space="preserve">, o Segundo professor e/ou o professor Regente registrarão aspectos referentes ao desenvolvimento de cada aluno e/ou adaptações realizadas.</w:t>
      </w:r>
    </w:p>
    <w:p w:rsidR="00000000" w:rsidDel="00000000" w:rsidP="00000000" w:rsidRDefault="00000000" w:rsidRPr="00000000" w14:paraId="00000034">
      <w:pPr>
        <w:spacing w:line="360" w:lineRule="auto"/>
        <w:ind w:lef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4343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4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Ao concluir a </w:t>
      </w:r>
      <w:r w:rsidDel="00000000" w:rsidR="00000000" w:rsidRPr="00000000">
        <w:rPr>
          <w:b w:val="1"/>
          <w:rtl w:val="0"/>
        </w:rPr>
        <w:t xml:space="preserve">avaliação de cada aluno</w:t>
      </w:r>
      <w:r w:rsidDel="00000000" w:rsidR="00000000" w:rsidRPr="00000000">
        <w:rPr>
          <w:rtl w:val="0"/>
        </w:rPr>
        <w:t xml:space="preserve">, confirme a ação e o sistema indicará que a mesma foi finalizada (</w:t>
      </w:r>
      <w:r w:rsidDel="00000000" w:rsidR="00000000" w:rsidRPr="00000000">
        <w:rPr>
          <w:b w:val="1"/>
          <w:rtl w:val="0"/>
        </w:rPr>
        <w:t xml:space="preserve">marcação em verde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38">
      <w:pPr>
        <w:spacing w:line="360" w:lineRule="auto"/>
        <w:ind w:lef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1689100"/>
            <wp:effectExtent b="0" l="0" r="0" t="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8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No ícone da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b w:val="1"/>
        </w:rPr>
        <w:drawing>
          <wp:inline distB="114300" distT="114300" distL="114300" distR="114300">
            <wp:extent cx="371475" cy="266700"/>
            <wp:effectExtent b="0" l="0" r="0" t="0"/>
            <wp:docPr id="20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6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 xml:space="preserve">(impressora) </w:t>
      </w:r>
      <w:r w:rsidDel="00000000" w:rsidR="00000000" w:rsidRPr="00000000">
        <w:rPr>
          <w:rtl w:val="0"/>
        </w:rPr>
        <w:t xml:space="preserve">que está acima da “Relação de Alunos”, o(a) professor(a) regente visualiza a avaliação que realizou da turma e no ícone </w:t>
      </w:r>
      <w:r w:rsidDel="00000000" w:rsidR="00000000" w:rsidRPr="00000000">
        <w:rPr/>
        <w:drawing>
          <wp:inline distB="114300" distT="114300" distL="114300" distR="114300">
            <wp:extent cx="465667" cy="190500"/>
            <wp:effectExtent b="0" l="0" r="0" t="0"/>
            <wp:docPr id="17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5667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(impressora) </w:t>
      </w:r>
      <w:r w:rsidDel="00000000" w:rsidR="00000000" w:rsidRPr="00000000">
        <w:rPr>
          <w:rtl w:val="0"/>
        </w:rPr>
        <w:t xml:space="preserve">na frente do nome do aluno, pode-se visualizar sua avaliação individual.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47626</wp:posOffset>
            </wp:positionH>
            <wp:positionV relativeFrom="paragraph">
              <wp:posOffset>1228725</wp:posOffset>
            </wp:positionV>
            <wp:extent cx="5731200" cy="2032000"/>
            <wp:effectExtent b="0" l="0" r="0" t="0"/>
            <wp:wrapNone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32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C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Ao clicar no ícone </w:t>
      </w:r>
      <w:r w:rsidDel="00000000" w:rsidR="00000000" w:rsidRPr="00000000">
        <w:rPr/>
        <w:drawing>
          <wp:inline distB="114300" distT="114300" distL="114300" distR="114300">
            <wp:extent cx="465667" cy="190500"/>
            <wp:effectExtent b="0" l="0" r="0" t="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5667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(impressora) </w:t>
      </w:r>
      <w:r w:rsidDel="00000000" w:rsidR="00000000" w:rsidRPr="00000000">
        <w:rPr>
          <w:rtl w:val="0"/>
        </w:rPr>
        <w:t xml:space="preserve">na frente do nome do aluno, o resultado da avaliação constará no Boletim Escolar, que foi modificado para demonstrar cada critério de avaliação e como foi o rendimento individual do estudante.</w:t>
      </w:r>
    </w:p>
    <w:p w:rsidR="00000000" w:rsidDel="00000000" w:rsidP="00000000" w:rsidRDefault="00000000" w:rsidRPr="00000000" w14:paraId="00000049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0" w:firstLine="0"/>
        <w:jc w:val="both"/>
        <w:rPr/>
      </w:pPr>
      <w:r w:rsidDel="00000000" w:rsidR="00000000" w:rsidRPr="00000000">
        <w:rPr>
          <w:rtl w:val="0"/>
        </w:rPr>
        <w:t xml:space="preserve">Boletim Escolar - Página 1</w:t>
      </w:r>
    </w:p>
    <w:p w:rsidR="00000000" w:rsidDel="00000000" w:rsidP="00000000" w:rsidRDefault="00000000" w:rsidRPr="00000000" w14:paraId="00000053">
      <w:pPr>
        <w:ind w:left="0" w:firstLine="0"/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1200" cy="6375400"/>
            <wp:effectExtent b="0" l="0" r="0" t="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37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47626</wp:posOffset>
            </wp:positionH>
            <wp:positionV relativeFrom="paragraph">
              <wp:posOffset>6391275</wp:posOffset>
            </wp:positionV>
            <wp:extent cx="5683575" cy="1466850"/>
            <wp:effectExtent b="0" l="0" r="0" t="0"/>
            <wp:wrapNone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6"/>
                    <a:srcRect b="78643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75" cy="1466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4">
      <w:pPr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/>
      </w:pPr>
      <w:r w:rsidDel="00000000" w:rsidR="00000000" w:rsidRPr="00000000">
        <w:rPr>
          <w:rtl w:val="0"/>
        </w:rPr>
        <w:t xml:space="preserve">Boletim Escolar - Página 2</w:t>
      </w:r>
    </w:p>
    <w:p w:rsidR="00000000" w:rsidDel="00000000" w:rsidP="00000000" w:rsidRDefault="00000000" w:rsidRPr="00000000" w14:paraId="00000063">
      <w:pPr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5734050" cy="6877187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7"/>
                    <a:srcRect b="1766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8771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964.8425196850417" w:top="1133.858267716535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6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(NA) A nomenclatura é utilizada quando o professor não trabalhou a habilidade devido alguma especificidade do estudante.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.png"/><Relationship Id="rId22" Type="http://schemas.openxmlformats.org/officeDocument/2006/relationships/image" Target="media/image19.png"/><Relationship Id="rId21" Type="http://schemas.openxmlformats.org/officeDocument/2006/relationships/image" Target="media/image9.png"/><Relationship Id="rId24" Type="http://schemas.openxmlformats.org/officeDocument/2006/relationships/image" Target="media/image5.png"/><Relationship Id="rId23" Type="http://schemas.openxmlformats.org/officeDocument/2006/relationships/image" Target="media/image1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0.png"/><Relationship Id="rId26" Type="http://schemas.openxmlformats.org/officeDocument/2006/relationships/image" Target="media/image6.png"/><Relationship Id="rId25" Type="http://schemas.openxmlformats.org/officeDocument/2006/relationships/image" Target="media/image10.png"/><Relationship Id="rId27" Type="http://schemas.openxmlformats.org/officeDocument/2006/relationships/image" Target="media/image4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2.png"/><Relationship Id="rId8" Type="http://schemas.openxmlformats.org/officeDocument/2006/relationships/image" Target="media/image11.png"/><Relationship Id="rId11" Type="http://schemas.openxmlformats.org/officeDocument/2006/relationships/image" Target="media/image8.png"/><Relationship Id="rId10" Type="http://schemas.openxmlformats.org/officeDocument/2006/relationships/image" Target="media/image3.png"/><Relationship Id="rId13" Type="http://schemas.openxmlformats.org/officeDocument/2006/relationships/image" Target="media/image12.png"/><Relationship Id="rId12" Type="http://schemas.openxmlformats.org/officeDocument/2006/relationships/image" Target="media/image14.png"/><Relationship Id="rId15" Type="http://schemas.openxmlformats.org/officeDocument/2006/relationships/image" Target="media/image15.png"/><Relationship Id="rId14" Type="http://schemas.openxmlformats.org/officeDocument/2006/relationships/image" Target="media/image17.png"/><Relationship Id="rId17" Type="http://schemas.openxmlformats.org/officeDocument/2006/relationships/image" Target="media/image13.png"/><Relationship Id="rId16" Type="http://schemas.openxmlformats.org/officeDocument/2006/relationships/image" Target="media/image18.png"/><Relationship Id="rId19" Type="http://schemas.openxmlformats.org/officeDocument/2006/relationships/image" Target="media/image7.png"/><Relationship Id="rId18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