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59" w:lineRule="auto"/>
        <w:ind w:left="92" w:right="0" w:firstLine="0"/>
        <w:jc w:val="center"/>
        <w:rPr>
          <w:rFonts w:ascii="Calibri" w:cs="Calibri" w:eastAsia="Calibri" w:hAnsi="Calibri"/>
          <w:sz w:val="30"/>
          <w:szCs w:val="30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highlight w:val="yellow"/>
          <w:rtl w:val="0"/>
        </w:rPr>
        <w:t xml:space="preserve">Como usar o arquivo? </w:t>
      </w:r>
    </w:p>
    <w:p w:rsidR="00000000" w:rsidDel="00000000" w:rsidP="00000000" w:rsidRDefault="00000000" w:rsidRPr="00000000" w14:paraId="00000002">
      <w:pPr>
        <w:spacing w:after="0" w:line="259" w:lineRule="auto"/>
        <w:ind w:left="92" w:right="0" w:firstLine="0"/>
        <w:jc w:val="center"/>
        <w:rPr>
          <w:rFonts w:ascii="Calibri" w:cs="Calibri" w:eastAsia="Calibri" w:hAnsi="Calibri"/>
          <w:sz w:val="30"/>
          <w:szCs w:val="30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highlight w:val="yellow"/>
          <w:rtl w:val="0"/>
        </w:rPr>
        <w:t xml:space="preserve">Para conseguir editar esse arquivo  vá em Arquivo → Fazer download → Microsoft Word (.docx) e baixe para seu computador, abrindo depois o arquivo baixado no Word.</w:t>
      </w:r>
    </w:p>
    <w:p w:rsidR="00000000" w:rsidDel="00000000" w:rsidP="00000000" w:rsidRDefault="00000000" w:rsidRPr="00000000" w14:paraId="00000003">
      <w:pPr>
        <w:spacing w:after="0" w:line="259" w:lineRule="auto"/>
        <w:ind w:left="92" w:right="0" w:firstLine="0"/>
        <w:jc w:val="center"/>
        <w:rPr>
          <w:rFonts w:ascii="Calibri" w:cs="Calibri" w:eastAsia="Calibri" w:hAnsi="Calibri"/>
          <w:sz w:val="30"/>
          <w:szCs w:val="3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59" w:lineRule="auto"/>
        <w:ind w:left="92" w:right="0" w:firstLine="0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Atenção!</w:t>
      </w:r>
    </w:p>
    <w:p w:rsidR="00000000" w:rsidDel="00000000" w:rsidP="00000000" w:rsidRDefault="00000000" w:rsidRPr="00000000" w14:paraId="00000005">
      <w:pPr>
        <w:spacing w:after="0" w:line="259" w:lineRule="auto"/>
        <w:ind w:left="92" w:right="0" w:firstLine="0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ind w:left="0" w:right="0" w:firstLine="0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Este documento apresenta um modelo e sugestões para a elaboração do edital da eleição dos representantes do Conselho Deliberativo Escolar (CDE). Caso o CDE considere necessário, poderá realizar alterações nos itens, desde que estejam em conformidade com a legislação vigente. Ressaltamos a importância de seguir rigorosamente o que dispõe a legislação.</w:t>
      </w:r>
    </w:p>
    <w:p w:rsidR="00000000" w:rsidDel="00000000" w:rsidP="00000000" w:rsidRDefault="00000000" w:rsidRPr="00000000" w14:paraId="00000007">
      <w:pPr>
        <w:spacing w:after="0" w:line="259" w:lineRule="auto"/>
        <w:ind w:left="92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" w:before="0" w:line="240" w:lineRule="auto"/>
        <w:ind w:left="-3" w:right="0" w:firstLine="287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EDITAL DA ELEIÇÃO DOS REPRESENTANTES NO CONSELHO DELIBERATIVO ESCOLAR DA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EEB XXX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(INCLUIR NOME DA ESCOLA)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3" w:right="0" w:firstLine="28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" w:before="0" w:line="240" w:lineRule="auto"/>
        <w:ind w:left="-3" w:right="0" w:firstLine="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Comissão Eleitoral da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EEB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XXX (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INCLUIR NOME DA ESCOLA)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escolhida em Assembleia Geral conforme Instrução Normativa nº 146, de 25 de janeiro de 2022, define as seguintes normas: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" w:before="0" w:line="240" w:lineRule="auto"/>
        <w:ind w:left="-3" w:right="0" w:firstLine="28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" w:before="0" w:line="240" w:lineRule="auto"/>
        <w:ind w:left="-3" w:right="0" w:firstLine="287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  <w:tab/>
        <w:t xml:space="preserve">DO OBJETIVO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" w:before="0" w:line="240" w:lineRule="auto"/>
        <w:ind w:left="-3" w:right="0" w:firstLine="28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" w:before="0" w:line="240" w:lineRule="auto"/>
        <w:ind w:left="-3" w:right="0" w:firstLine="28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O Processo Eleitoral tem por objetivo eleger os membros do Conselho Deliberativo Escolar desta Unidade Escolar para o biênio 202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o qual é regulado pelo presente Edital, respeitando o Regimento do Conselho Deliberativo Escolar e a Legislação vigente.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1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1687"/>
        </w:tabs>
        <w:spacing w:after="5" w:before="0" w:line="267" w:lineRule="auto"/>
        <w:ind w:left="-3" w:right="5" w:firstLine="287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</w:t>
        <w:tab/>
        <w:t xml:space="preserve">DAS INSCRIÇÕES  </w:t>
      </w:r>
    </w:p>
    <w:p w:rsidR="00000000" w:rsidDel="00000000" w:rsidP="00000000" w:rsidRDefault="00000000" w:rsidRPr="00000000" w14:paraId="00000011">
      <w:pPr>
        <w:spacing w:after="8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53" w:lineRule="auto"/>
        <w:ind w:left="-3" w:right="0" w:firstLine="287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2.1. As inscrições dos candidatos de cada segmento deverão ser realizadas de XX a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XX/XX/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202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5, das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 às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h, nos locais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color w:val="ff0000"/>
          <w:sz w:val="24"/>
          <w:szCs w:val="24"/>
          <w:rtl w:val="0"/>
        </w:rPr>
        <w:t xml:space="preserve">(Estabelecer o período de acordo com o Regimento interno do CDE e a Instrução Normativa n° 146.  A Comissão poderá criar um formulário de inscrição do candidato. Lembrando que o registro da candidatura é individual)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47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44" w:line="259" w:lineRule="auto"/>
        <w:ind w:left="284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2.2. Os candidatos a representantes no Conselho Deliberativo da EEB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i w:val="1"/>
          <w:color w:val="ff0000"/>
          <w:rtl w:val="0"/>
        </w:rPr>
        <w:t xml:space="preserve">INCLUIR NOME DA ESCOLA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deverão inscrever-se por meio de registro individual.</w:t>
      </w:r>
    </w:p>
    <w:p w:rsidR="00000000" w:rsidDel="00000000" w:rsidP="00000000" w:rsidRDefault="00000000" w:rsidRPr="00000000" w14:paraId="00000015">
      <w:pPr>
        <w:spacing w:after="44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right="0" w:firstLine="284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2.3. Poderão candidatar-se: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-3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18" w:right="0" w:firstLine="2.0000000000000284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2.3.1. Pais ou responsável legal por estudante menor de 18 anos regularmente matriculado e com frequência comprovada.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284" w:right="0" w:firstLine="424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2.3.2. Estudante matriculado nos anos finais do Ensino Fundamental ou Ensino Médio com frequência comprovada.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right="0" w:firstLine="424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2.3.3. Profissionais em efetivo exercício, excetuando-se os profissionais terceirizados, em efetivo exercício na Unidade Escolar.</w:t>
      </w:r>
    </w:p>
    <w:p w:rsidR="00000000" w:rsidDel="00000000" w:rsidP="00000000" w:rsidRDefault="00000000" w:rsidRPr="00000000" w14:paraId="0000001B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44" w:line="259" w:lineRule="auto"/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2.4. Não será permitida a inscrição por chapa. </w:t>
      </w:r>
    </w:p>
    <w:p w:rsidR="00000000" w:rsidDel="00000000" w:rsidP="00000000" w:rsidRDefault="00000000" w:rsidRPr="00000000" w14:paraId="0000001D">
      <w:pPr>
        <w:spacing w:after="47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32" w:lineRule="auto"/>
        <w:ind w:right="0" w:firstLine="272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2.5. Não será permitida a inscrição de membro da Comissão Eleitoral. </w:t>
      </w:r>
    </w:p>
    <w:p w:rsidR="00000000" w:rsidDel="00000000" w:rsidP="00000000" w:rsidRDefault="00000000" w:rsidRPr="00000000" w14:paraId="0000001F">
      <w:pPr>
        <w:spacing w:after="0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30" w:lineRule="auto"/>
        <w:ind w:left="284" w:right="0" w:firstLine="0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2.6. Pedidos de cancelamento de inscrição deverão ser encaminhados à Comissão Eleitoral até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XX/XX/2025.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3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32" w:lineRule="auto"/>
        <w:ind w:left="284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2.7. As listas de candidatos serão divulgadas em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XX/XX/2025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23">
      <w:pPr>
        <w:spacing w:after="47" w:line="259" w:lineRule="auto"/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4">
      <w:pPr>
        <w:ind w:left="284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2.8. A campanha dos candidatos poderá ser realizada de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até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XX/XX/2025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Sendo que, nesse período, os candidatos poderão elaborar e afixar cartazes de propaganda, desde que não se utilizem de recursos da Unidade Escolar. 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-3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2.9. Cada segmento poderá inscrever até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fiscais para acompanhar o período das eleições.</w:t>
      </w:r>
    </w:p>
    <w:p w:rsidR="00000000" w:rsidDel="00000000" w:rsidP="00000000" w:rsidRDefault="00000000" w:rsidRPr="00000000" w14:paraId="0000002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firstLine="272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2.10. A inscrição dos fiscais dar-se-á até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XX/XX/2025.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1445"/>
        </w:tabs>
        <w:spacing w:after="5" w:before="0" w:line="267" w:lineRule="auto"/>
        <w:ind w:left="-3" w:right="5" w:firstLine="287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</w:t>
        <w:tab/>
        <w:t xml:space="preserve">DA VOTAÇÃO </w:t>
      </w:r>
    </w:p>
    <w:p w:rsidR="00000000" w:rsidDel="00000000" w:rsidP="00000000" w:rsidRDefault="00000000" w:rsidRPr="00000000" w14:paraId="0000002B">
      <w:pPr>
        <w:spacing w:after="0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3.1. A votação ocorrerá em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XX/XX/2025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das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 às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h. </w:t>
      </w:r>
    </w:p>
    <w:p w:rsidR="00000000" w:rsidDel="00000000" w:rsidP="00000000" w:rsidRDefault="00000000" w:rsidRPr="00000000" w14:paraId="0000002D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3.2. O voto deverá ser exercido de acordo com o respectivo segmento, a saber: </w:t>
      </w:r>
    </w:p>
    <w:p w:rsidR="00000000" w:rsidDel="00000000" w:rsidP="00000000" w:rsidRDefault="00000000" w:rsidRPr="00000000" w14:paraId="0000002F">
      <w:pPr>
        <w:spacing w:after="0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0">
      <w:pPr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3.2.1. Cada profissional em efetivo exercício poderá votar em 1 (um) candidato a representante do segmento “Profissionais em Efetivo Exercício da Unidade Escolar”.</w:t>
      </w:r>
    </w:p>
    <w:p w:rsidR="00000000" w:rsidDel="00000000" w:rsidP="00000000" w:rsidRDefault="00000000" w:rsidRPr="00000000" w14:paraId="00000031">
      <w:pPr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3.2.2. Cada estudante poderá votar em 1 (um) candidato a representante do segmento “Estudante”.</w:t>
      </w:r>
    </w:p>
    <w:p w:rsidR="00000000" w:rsidDel="00000000" w:rsidP="00000000" w:rsidRDefault="00000000" w:rsidRPr="00000000" w14:paraId="00000033">
      <w:pPr>
        <w:spacing w:after="0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3.2.3. Cada pai ou responsável legal poderá votar em 1 (um) candidato a representante do segmento “Pais ou Responsável Legal”.</w:t>
      </w:r>
    </w:p>
    <w:p w:rsidR="00000000" w:rsidDel="00000000" w:rsidP="00000000" w:rsidRDefault="00000000" w:rsidRPr="00000000" w14:paraId="00000035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3.3. O eleitor que pertencer a mais de um segmento poderá votar e ser votado apenas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uma vez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de acordo com seu segmento.</w:t>
      </w:r>
    </w:p>
    <w:p w:rsidR="00000000" w:rsidDel="00000000" w:rsidP="00000000" w:rsidRDefault="00000000" w:rsidRPr="00000000" w14:paraId="00000037">
      <w:pPr>
        <w:spacing w:after="0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8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3.4. A eleição se dará em um único turno, por sistema convencional de votação, por voto nominal, direto e secreto, por meio de cédulas de papel e urnas por segmento. </w:t>
      </w:r>
    </w:p>
    <w:p w:rsidR="00000000" w:rsidDel="00000000" w:rsidP="00000000" w:rsidRDefault="00000000" w:rsidRPr="00000000" w14:paraId="00000039">
      <w:pPr>
        <w:spacing w:after="0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3.5. Para votar, o eleitor do segmento pais ou responsável legal, deverá ser identificado com um dos seguintes documentos: documento de identidade (RG), título eleitoral ou registro de nascimento. </w:t>
      </w:r>
    </w:p>
    <w:p w:rsidR="00000000" w:rsidDel="00000000" w:rsidP="00000000" w:rsidRDefault="00000000" w:rsidRPr="00000000" w14:paraId="0000003B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3.6. Serão instaladas 3 (três) urnas para o recebimento dos votos: 1(uma) para o segmento “Pais ou responsável legal”, 1 (uma) para o segmento “Profissionais em Efetivo Exercício na Unidade Escolar”, 1 (uma) para o segmento “Estudantes".</w:t>
      </w:r>
    </w:p>
    <w:p w:rsidR="00000000" w:rsidDel="00000000" w:rsidP="00000000" w:rsidRDefault="00000000" w:rsidRPr="00000000" w14:paraId="0000003D">
      <w:pPr>
        <w:spacing w:after="0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E">
      <w:pPr>
        <w:ind w:left="-3" w:right="0" w:firstLine="287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3.7. Nas cédulas de votação, o nome dos candidatos será apresentado e o eleitor, indicará apenas um dos candidatos citados.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0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3.8. Não será permitido o voto por procuração. </w:t>
      </w:r>
    </w:p>
    <w:p w:rsidR="00000000" w:rsidDel="00000000" w:rsidP="00000000" w:rsidRDefault="00000000" w:rsidRPr="00000000" w14:paraId="00000041">
      <w:pPr>
        <w:spacing w:after="0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2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3.9. A mesa de votação terá por responsabilidade garantir o sigilo do voto e a inviolabilidade da urna. </w:t>
      </w:r>
    </w:p>
    <w:p w:rsidR="00000000" w:rsidDel="00000000" w:rsidP="00000000" w:rsidRDefault="00000000" w:rsidRPr="00000000" w14:paraId="00000043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3.10. A quantidade mínima da votação de cada segmento, deverá atingir 30% (trinta por cento) mais (1) um, do total de eleitores aptos a votar daquele segmento.</w:t>
      </w:r>
    </w:p>
    <w:p w:rsidR="00000000" w:rsidDel="00000000" w:rsidP="00000000" w:rsidRDefault="00000000" w:rsidRPr="00000000" w14:paraId="00000045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3.11. Na hipótese de qualquer segmento não atingir a quantidade mínima, será convocado uma nova eleição deste segmento em prazo definido pela Comissão Eleitoral.</w:t>
      </w:r>
    </w:p>
    <w:p w:rsidR="00000000" w:rsidDel="00000000" w:rsidP="00000000" w:rsidRDefault="00000000" w:rsidRPr="00000000" w14:paraId="00000047">
      <w:pPr>
        <w:spacing w:after="0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8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3.12. Após o término da votação, a Comissão Eleitoral lacrará a urna e encaminhará ao espaço onde será feita a apuração dos votos. </w:t>
      </w:r>
    </w:p>
    <w:p w:rsidR="00000000" w:rsidDel="00000000" w:rsidP="00000000" w:rsidRDefault="00000000" w:rsidRPr="00000000" w14:paraId="00000049">
      <w:pPr>
        <w:spacing w:after="8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2581"/>
        </w:tabs>
        <w:spacing w:after="5" w:before="0" w:line="267" w:lineRule="auto"/>
        <w:ind w:left="-3" w:right="5" w:firstLine="287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 APURAÇÃO DOS VOTOS </w:t>
      </w:r>
    </w:p>
    <w:p w:rsidR="00000000" w:rsidDel="00000000" w:rsidP="00000000" w:rsidRDefault="00000000" w:rsidRPr="00000000" w14:paraId="0000004B">
      <w:pPr>
        <w:spacing w:after="0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C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4.1. A apuração das urnas será efetuada pela Comissão Eleitoral, em sessão pública, permitindo a presença dos candidatos. </w:t>
      </w:r>
    </w:p>
    <w:p w:rsidR="00000000" w:rsidDel="00000000" w:rsidP="00000000" w:rsidRDefault="00000000" w:rsidRPr="00000000" w14:paraId="0000004D">
      <w:pPr>
        <w:spacing w:after="0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59" w:lineRule="auto"/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4.2. Para a representatividade do segmento “Pais ou Responsável legal”, os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 </w:t>
      </w:r>
      <w:r w:rsidDel="00000000" w:rsidR="00000000" w:rsidRPr="00000000">
        <w:rPr>
          <w:rFonts w:ascii="Calibri" w:cs="Calibri" w:eastAsia="Calibri" w:hAnsi="Calibri"/>
          <w:i w:val="1"/>
          <w:color w:val="ff0000"/>
          <w:sz w:val="24"/>
          <w:szCs w:val="24"/>
          <w:rtl w:val="0"/>
        </w:rPr>
        <w:t xml:space="preserve">(Para incluir quantos membros haverá em cada segmento, utilize o estabelecido no documento: Guia de Orientação – Eleição do Conselho Deliberativo Escolar - 2025)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candidatos mais votados serão eleitos como titulares e os 2 (dois) candidatos classificados entre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° e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° </w:t>
      </w:r>
      <w:r w:rsidDel="00000000" w:rsidR="00000000" w:rsidRPr="00000000">
        <w:rPr>
          <w:rFonts w:ascii="Calibri" w:cs="Calibri" w:eastAsia="Calibri" w:hAnsi="Calibri"/>
          <w:i w:val="1"/>
          <w:color w:val="ff0000"/>
          <w:sz w:val="24"/>
          <w:szCs w:val="24"/>
          <w:rtl w:val="0"/>
        </w:rPr>
        <w:t xml:space="preserve">(Para incluir quantos membros haverá em cada segmento, utilize o estabelecido no documento: Guia de Orientação – Eleição do Conselho Deliberativo Escolar - 2025)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lugar serão eleitos  como  suplentes.   </w:t>
      </w:r>
    </w:p>
    <w:p w:rsidR="00000000" w:rsidDel="00000000" w:rsidP="00000000" w:rsidRDefault="00000000" w:rsidRPr="00000000" w14:paraId="0000004F">
      <w:pPr>
        <w:spacing w:after="0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0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4.3. Para a representatividade do segmento “Profissionais em efetivo exercício” da Unidade Escolar, os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 </w:t>
      </w:r>
      <w:r w:rsidDel="00000000" w:rsidR="00000000" w:rsidRPr="00000000">
        <w:rPr>
          <w:rFonts w:ascii="Calibri" w:cs="Calibri" w:eastAsia="Calibri" w:hAnsi="Calibri"/>
          <w:i w:val="1"/>
          <w:color w:val="ff0000"/>
          <w:sz w:val="24"/>
          <w:szCs w:val="24"/>
          <w:rtl w:val="0"/>
        </w:rPr>
        <w:t xml:space="preserve">(Para incluir quantos membros haverá em cada segmento, utilize o estabelecido no documento: Guia de Orientação – Eleição do Conselho Deliberativo Escolar - 2025)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candidatos mais votados serão eleitos como titulares e os candidatos classificados entre o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º e o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º lugar </w:t>
      </w:r>
      <w:r w:rsidDel="00000000" w:rsidR="00000000" w:rsidRPr="00000000">
        <w:rPr>
          <w:rFonts w:ascii="Calibri" w:cs="Calibri" w:eastAsia="Calibri" w:hAnsi="Calibri"/>
          <w:i w:val="1"/>
          <w:color w:val="ff0000"/>
          <w:sz w:val="24"/>
          <w:szCs w:val="24"/>
          <w:rtl w:val="0"/>
        </w:rPr>
        <w:t xml:space="preserve">(Para incluir quantos membros haverá em cada segmento, utilize o estabelecido no documento: Guia de Orientação – Eleição do Conselho Deliberativo Escolar - 2025)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serão eleitos como suplentes. </w:t>
      </w:r>
    </w:p>
    <w:p w:rsidR="00000000" w:rsidDel="00000000" w:rsidP="00000000" w:rsidRDefault="00000000" w:rsidRPr="00000000" w14:paraId="00000051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4.4. Para a representatividade do segmento “Estudantes”, os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color w:val="ff0000"/>
          <w:sz w:val="24"/>
          <w:szCs w:val="24"/>
          <w:rtl w:val="0"/>
        </w:rPr>
        <w:t xml:space="preserve">(Para incluir quantos membros haverá em cada segmento, utilize o estabelecido no documento: Guia de Orientação – Eleição do Conselho Deliberativo Escolar - 2025)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candidatos mais votados serão eleitos como titulares e o candidato classificado em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° e o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° lugar </w:t>
      </w:r>
      <w:r w:rsidDel="00000000" w:rsidR="00000000" w:rsidRPr="00000000">
        <w:rPr>
          <w:rFonts w:ascii="Calibri" w:cs="Calibri" w:eastAsia="Calibri" w:hAnsi="Calibri"/>
          <w:i w:val="1"/>
          <w:color w:val="ff0000"/>
          <w:sz w:val="24"/>
          <w:szCs w:val="24"/>
          <w:rtl w:val="0"/>
        </w:rPr>
        <w:t xml:space="preserve">(Para incluir quantos membros haverá em cada segmento, utilize o estabelecido no documento: Guia de Orientação – Eleição do Conselho Deliberativo Escolar - 2025)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serão eleitos como suplentes.  </w:t>
      </w:r>
    </w:p>
    <w:p w:rsidR="00000000" w:rsidDel="00000000" w:rsidP="00000000" w:rsidRDefault="00000000" w:rsidRPr="00000000" w14:paraId="00000053">
      <w:pPr>
        <w:spacing w:after="0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4.5. Os suplentes serão convocados sempre de acordo com sua ordem de classificação no resultado da votação. </w:t>
      </w:r>
    </w:p>
    <w:p w:rsidR="00000000" w:rsidDel="00000000" w:rsidP="00000000" w:rsidRDefault="00000000" w:rsidRPr="00000000" w14:paraId="00000055">
      <w:pPr>
        <w:spacing w:after="0" w:line="259" w:lineRule="auto"/>
        <w:ind w:left="-3" w:right="0" w:firstLine="287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4.6. Em caso de empate na votação, será eleito o candidato que tiver maior tempo de vínculo com a Unidade Escolar.</w:t>
      </w:r>
    </w:p>
    <w:p w:rsidR="00000000" w:rsidDel="00000000" w:rsidP="00000000" w:rsidRDefault="00000000" w:rsidRPr="00000000" w14:paraId="00000057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284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4.7. Apurado o resultado da eleição, a Comissão Eleitoral redigirá a Ata da Eleição. </w:t>
      </w:r>
    </w:p>
    <w:p w:rsidR="00000000" w:rsidDel="00000000" w:rsidP="00000000" w:rsidRDefault="00000000" w:rsidRPr="00000000" w14:paraId="00000059">
      <w:pPr>
        <w:spacing w:after="0" w:line="259" w:lineRule="auto"/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A">
      <w:pPr>
        <w:ind w:left="284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4.8. Os recursos quanto aos resultados da votação deverão ser entregues, à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Comissão Eleitoral,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mediante protocolo, no período de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 até XX/XX/2025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das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 às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h. </w:t>
      </w:r>
    </w:p>
    <w:p w:rsidR="00000000" w:rsidDel="00000000" w:rsidP="00000000" w:rsidRDefault="00000000" w:rsidRPr="00000000" w14:paraId="0000005B">
      <w:pPr>
        <w:spacing w:after="0" w:line="259" w:lineRule="auto"/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C">
      <w:pPr>
        <w:ind w:right="0" w:firstLine="272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4.9. Os recursos quanto aos resultados da votação serão julgados pela Comissão Eleitoral até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XX/XX/2025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5D">
      <w:pPr>
        <w:spacing w:after="0" w:line="259" w:lineRule="auto"/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E">
      <w:pPr>
        <w:ind w:left="284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4.10. Caso o julgamento dos recursos resulte em alteração no resultado anteriormente apurado, a Comissão Eleitoral deverá redigir uma nova Ata da Eleição referente ao novo resultado da eleição. </w:t>
      </w:r>
    </w:p>
    <w:p w:rsidR="00000000" w:rsidDel="00000000" w:rsidP="00000000" w:rsidRDefault="00000000" w:rsidRPr="00000000" w14:paraId="0000005F">
      <w:pPr>
        <w:spacing w:after="0" w:line="259" w:lineRule="auto"/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59" w:lineRule="auto"/>
        <w:ind w:left="284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4.11. O resultado da eleição será divulgado em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XX/XX/2025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através de publicação na Unidade Escolar</w:t>
      </w:r>
      <w:hyperlink r:id="rId7">
        <w:r w:rsidDel="00000000" w:rsidR="00000000" w:rsidRPr="00000000">
          <w:rPr>
            <w:rFonts w:ascii="Calibri" w:cs="Calibri" w:eastAsia="Calibri" w:hAnsi="Calibri"/>
            <w:sz w:val="24"/>
            <w:szCs w:val="24"/>
            <w:rtl w:val="0"/>
          </w:rPr>
          <w:t xml:space="preserve">.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1">
      <w:pPr>
        <w:spacing w:after="0" w:line="259" w:lineRule="auto"/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284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4.12. A Posse dos representantes eleitos ocorrerá em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XX/XX/2025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com hora e local a ser divulgado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em até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15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dias após o resultado.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59" w:lineRule="auto"/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4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2114"/>
        </w:tabs>
        <w:spacing w:after="5" w:before="0" w:line="267" w:lineRule="auto"/>
        <w:ind w:left="-3" w:right="5" w:firstLine="287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</w:t>
        <w:tab/>
        <w:t xml:space="preserve">DAS CONDIÇÕES GERAIS </w:t>
      </w:r>
    </w:p>
    <w:p w:rsidR="00000000" w:rsidDel="00000000" w:rsidP="00000000" w:rsidRDefault="00000000" w:rsidRPr="00000000" w14:paraId="00000065">
      <w:pPr>
        <w:spacing w:after="0" w:line="259" w:lineRule="auto"/>
        <w:ind w:left="-3" w:right="0" w:firstLine="287"/>
        <w:rPr>
          <w:rFonts w:ascii="Calibri" w:cs="Calibri" w:eastAsia="Calibri" w:hAnsi="Calibri"/>
          <w:i w:val="1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color w:val="ff0000"/>
          <w:sz w:val="24"/>
          <w:szCs w:val="24"/>
          <w:rtl w:val="0"/>
        </w:rPr>
        <w:t xml:space="preserve">(Organizar conforme o regimento interno do CDE)</w:t>
      </w:r>
    </w:p>
    <w:p w:rsidR="00000000" w:rsidDel="00000000" w:rsidP="00000000" w:rsidRDefault="00000000" w:rsidRPr="00000000" w14:paraId="00000066">
      <w:pPr>
        <w:spacing w:after="0" w:line="259" w:lineRule="auto"/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after="5" w:line="267" w:lineRule="auto"/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DOS CASOS OMISSOS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59" w:lineRule="auto"/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9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6.1.  Casos não previstos serão avaliados e decididos pela Comissão Eleitoral. </w:t>
      </w:r>
    </w:p>
    <w:p w:rsidR="00000000" w:rsidDel="00000000" w:rsidP="00000000" w:rsidRDefault="00000000" w:rsidRPr="00000000" w14:paraId="0000006A">
      <w:pPr>
        <w:spacing w:after="0" w:line="259" w:lineRule="auto"/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B">
      <w:pPr>
        <w:tabs>
          <w:tab w:val="center" w:leader="none" w:pos="2663"/>
        </w:tabs>
        <w:spacing w:after="5" w:line="267" w:lineRule="auto"/>
        <w:ind w:left="-3" w:right="0" w:firstLine="287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7. DO CRONOGRAMA </w:t>
      </w:r>
      <w:r w:rsidDel="00000000" w:rsidR="00000000" w:rsidRPr="00000000">
        <w:rPr>
          <w:rFonts w:ascii="Calibri" w:cs="Calibri" w:eastAsia="Calibri" w:hAnsi="Calibri"/>
          <w:i w:val="1"/>
          <w:color w:val="ff0000"/>
          <w:sz w:val="24"/>
          <w:szCs w:val="24"/>
          <w:rtl w:val="0"/>
        </w:rPr>
        <w:t xml:space="preserve">(Pode também ser colocado o cronograma no início do edital, conforme Comissão avaliar adequado)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-3" w:right="0" w:firstLine="287"/>
        <w:jc w:val="right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Município, data</w:t>
      </w:r>
    </w:p>
    <w:p w:rsidR="00000000" w:rsidDel="00000000" w:rsidP="00000000" w:rsidRDefault="00000000" w:rsidRPr="00000000" w14:paraId="0000006E">
      <w:pPr>
        <w:spacing w:after="0" w:line="259" w:lineRule="auto"/>
        <w:ind w:left="-3" w:right="0" w:firstLine="287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6F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710"/>
          <w:tab w:val="center" w:leader="none" w:pos="1418"/>
          <w:tab w:val="center" w:leader="none" w:pos="4790"/>
        </w:tabs>
        <w:spacing w:after="5" w:before="0" w:line="267" w:lineRule="auto"/>
        <w:ind w:left="-3" w:right="5" w:firstLine="287"/>
        <w:jc w:val="center"/>
        <w:rPr>
          <w:rFonts w:ascii="Calibri" w:cs="Calibri" w:eastAsia="Calibri" w:hAnsi="Calibri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XXXXXXXX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(Nome)</w:t>
      </w:r>
    </w:p>
    <w:p w:rsidR="00000000" w:rsidDel="00000000" w:rsidP="00000000" w:rsidRDefault="00000000" w:rsidRPr="00000000" w14:paraId="00000070">
      <w:pPr>
        <w:tabs>
          <w:tab w:val="center" w:leader="none" w:pos="710"/>
          <w:tab w:val="center" w:leader="none" w:pos="1418"/>
          <w:tab w:val="center" w:leader="none" w:pos="2126"/>
          <w:tab w:val="center" w:leader="none" w:pos="4916"/>
        </w:tabs>
        <w:ind w:left="-3" w:right="0" w:firstLine="287"/>
        <w:jc w:val="center"/>
        <w:rPr>
          <w:rFonts w:ascii="Calibri" w:cs="Calibri" w:eastAsia="Calibri" w:hAnsi="Calibri"/>
          <w:i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Presidente da Comissão Eleitoral do</w:t>
      </w:r>
    </w:p>
    <w:p w:rsidR="00000000" w:rsidDel="00000000" w:rsidP="00000000" w:rsidRDefault="00000000" w:rsidRPr="00000000" w14:paraId="00000071">
      <w:pPr>
        <w:tabs>
          <w:tab w:val="center" w:leader="none" w:pos="1418"/>
          <w:tab w:val="center" w:leader="none" w:pos="2126"/>
          <w:tab w:val="center" w:leader="none" w:pos="2835"/>
          <w:tab w:val="center" w:leader="none" w:pos="5243"/>
        </w:tabs>
        <w:spacing w:after="37" w:lineRule="auto"/>
        <w:ind w:left="-3" w:right="0" w:firstLine="287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Conselho Deliberativo Escolar da EEB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color w:val="ff0000"/>
          <w:sz w:val="24"/>
          <w:szCs w:val="24"/>
          <w:rtl w:val="0"/>
        </w:rPr>
        <w:t xml:space="preserve">(Nome da Escola)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2">
      <w:pPr>
        <w:tabs>
          <w:tab w:val="center" w:leader="none" w:pos="1418"/>
          <w:tab w:val="center" w:leader="none" w:pos="2126"/>
          <w:tab w:val="center" w:leader="none" w:pos="2835"/>
          <w:tab w:val="center" w:leader="none" w:pos="5243"/>
        </w:tabs>
        <w:spacing w:after="37" w:lineRule="auto"/>
        <w:ind w:left="-3" w:right="0" w:firstLine="287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Anexo 1</w:t>
      </w:r>
    </w:p>
    <w:p w:rsidR="00000000" w:rsidDel="00000000" w:rsidP="00000000" w:rsidRDefault="00000000" w:rsidRPr="00000000" w14:paraId="00000073">
      <w:pPr>
        <w:tabs>
          <w:tab w:val="center" w:leader="none" w:pos="1418"/>
          <w:tab w:val="center" w:leader="none" w:pos="2126"/>
          <w:tab w:val="center" w:leader="none" w:pos="2835"/>
          <w:tab w:val="center" w:leader="none" w:pos="5243"/>
        </w:tabs>
        <w:spacing w:after="37" w:lineRule="auto"/>
        <w:ind w:left="-3" w:right="0" w:firstLine="287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Modelo de Cédula de Votação por segmento</w:t>
      </w:r>
    </w:p>
    <w:p w:rsidR="00000000" w:rsidDel="00000000" w:rsidP="00000000" w:rsidRDefault="00000000" w:rsidRPr="00000000" w14:paraId="00000074">
      <w:pPr>
        <w:tabs>
          <w:tab w:val="center" w:leader="none" w:pos="1418"/>
          <w:tab w:val="center" w:leader="none" w:pos="2126"/>
          <w:tab w:val="center" w:leader="none" w:pos="2835"/>
          <w:tab w:val="center" w:leader="none" w:pos="5243"/>
        </w:tabs>
        <w:spacing w:after="37" w:lineRule="auto"/>
        <w:ind w:left="-3" w:right="0" w:firstLine="287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240" w:lineRule="auto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                    </w:t>
      </w: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CÉDULA DE VOTAÇÃO – ELEIÇÃO CDE 2025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3784600</wp:posOffset>
                </wp:positionH>
                <wp:positionV relativeFrom="paragraph">
                  <wp:posOffset>25400</wp:posOffset>
                </wp:positionV>
                <wp:extent cx="1611837" cy="401320"/>
                <wp:effectExtent b="0" l="0" r="0" t="0"/>
                <wp:wrapNone/>
                <wp:docPr id="6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540075" y="3579325"/>
                          <a:ext cx="1611837" cy="401320"/>
                          <a:chOff x="4540075" y="3579325"/>
                          <a:chExt cx="1611850" cy="401350"/>
                        </a:xfrm>
                      </wpg:grpSpPr>
                      <wpg:grpSp>
                        <wpg:cNvGrpSpPr/>
                        <wpg:grpSpPr>
                          <a:xfrm>
                            <a:off x="4540082" y="3579340"/>
                            <a:ext cx="1611837" cy="401320"/>
                            <a:chOff x="4540075" y="3579325"/>
                            <a:chExt cx="1611850" cy="40135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4540075" y="3579325"/>
                              <a:ext cx="1611850" cy="401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540082" y="3579340"/>
                              <a:ext cx="1611837" cy="401320"/>
                              <a:chOff x="0" y="-6823"/>
                              <a:chExt cx="1611837" cy="401320"/>
                            </a:xfrm>
                          </wpg:grpSpPr>
                          <wps:wsp>
                            <wps:cNvSpPr/>
                            <wps:cNvPr id="15" name="Shape 15"/>
                            <wps:spPr>
                              <a:xfrm>
                                <a:off x="0" y="-6823"/>
                                <a:ext cx="1611825" cy="40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6" name="Shape 16"/>
                            <wps:spPr>
                              <a:xfrm>
                                <a:off x="383538" y="-6823"/>
                                <a:ext cx="1228299" cy="401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12.000000476837158" w:right="5" w:firstLine="14.000000953674316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2"/>
                                      <w:vertAlign w:val="baseline"/>
                                    </w:rPr>
                                    <w:t xml:space="preserve">ESTADO DE SANTA CATARINA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12.000000476837158" w:right="5" w:firstLine="14.000000953674316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2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2"/>
                                      <w:vertAlign w:val="baseline"/>
                                    </w:rPr>
                                    <w:t xml:space="preserve">Secretaria de Estado da Educação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12.000000476837158" w:right="5" w:firstLine="14.000000953674316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2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2"/>
                                      <w:vertAlign w:val="baseline"/>
                                    </w:rPr>
                                    <w:t xml:space="preserve">Diretoria de Ensino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pic:pic>
                            <pic:nvPicPr>
                              <pic:cNvPr id="17" name="Shape 17"/>
                              <pic:cNvPicPr preferRelativeResize="0"/>
                            </pic:nvPicPr>
                            <pic:blipFill rotWithShape="1">
                              <a:blip r:embed="rId8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0"/>
                                <a:ext cx="383540" cy="368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3784600</wp:posOffset>
                </wp:positionH>
                <wp:positionV relativeFrom="paragraph">
                  <wp:posOffset>25400</wp:posOffset>
                </wp:positionV>
                <wp:extent cx="1611837" cy="401320"/>
                <wp:effectExtent b="0" l="0" r="0" t="0"/>
                <wp:wrapNone/>
                <wp:docPr id="6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1837" cy="4013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24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                      Segmento: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“Pais ou Responsável Legal”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Assinale 1 (uma) única opção.</w:t>
      </w:r>
    </w:p>
    <w:p w:rsidR="00000000" w:rsidDel="00000000" w:rsidP="00000000" w:rsidRDefault="00000000" w:rsidRPr="00000000" w14:paraId="0000007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190500</wp:posOffset>
                </wp:positionV>
                <wp:extent cx="377825" cy="358775"/>
                <wp:effectExtent b="0" l="0" r="0" t="0"/>
                <wp:wrapNone/>
                <wp:docPr id="60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5169788" y="3613313"/>
                          <a:ext cx="3524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190500</wp:posOffset>
                </wp:positionV>
                <wp:extent cx="377825" cy="358775"/>
                <wp:effectExtent b="0" l="0" r="0" t="0"/>
                <wp:wrapNone/>
                <wp:docPr id="6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7825" cy="358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Candidato(a) 1: </w:t>
      </w:r>
      <w:r w:rsidDel="00000000" w:rsidR="00000000" w:rsidRPr="00000000">
        <w:rPr>
          <w:rFonts w:ascii="Calibri" w:cs="Calibri" w:eastAsia="Calibri" w:hAnsi="Calibri"/>
          <w:i w:val="1"/>
          <w:color w:val="ff0000"/>
          <w:rtl w:val="0"/>
        </w:rPr>
        <w:t xml:space="preserve">(Inserir nome)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127000</wp:posOffset>
                </wp:positionV>
                <wp:extent cx="377825" cy="358775"/>
                <wp:effectExtent b="0" l="0" r="0" t="0"/>
                <wp:wrapNone/>
                <wp:docPr id="63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>
                          <a:off x="5169788" y="3613313"/>
                          <a:ext cx="3524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127000</wp:posOffset>
                </wp:positionV>
                <wp:extent cx="377825" cy="358775"/>
                <wp:effectExtent b="0" l="0" r="0" t="0"/>
                <wp:wrapNone/>
                <wp:docPr id="6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7825" cy="358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left"/>
        <w:rPr>
          <w:rFonts w:ascii="Calibri" w:cs="Calibri" w:eastAsia="Calibri" w:hAnsi="Calibri"/>
          <w:i w:val="1"/>
          <w:color w:val="ff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Candidato(a) 2: </w:t>
      </w:r>
      <w:r w:rsidDel="00000000" w:rsidR="00000000" w:rsidRPr="00000000">
        <w:rPr>
          <w:rFonts w:ascii="Calibri" w:cs="Calibri" w:eastAsia="Calibri" w:hAnsi="Calibri"/>
          <w:i w:val="1"/>
          <w:color w:val="ff0000"/>
          <w:rtl w:val="0"/>
        </w:rPr>
        <w:t xml:space="preserve">(Inserir nome)</w:t>
      </w:r>
    </w:p>
    <w:p w:rsidR="00000000" w:rsidDel="00000000" w:rsidP="00000000" w:rsidRDefault="00000000" w:rsidRPr="00000000" w14:paraId="0000008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160" w:line="259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60" w:line="259" w:lineRule="auto"/>
        <w:jc w:val="center"/>
        <w:rPr>
          <w:rFonts w:ascii="Abadi" w:cs="Abadi" w:eastAsia="Abadi" w:hAnsi="Aba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160" w:line="259" w:lineRule="auto"/>
        <w:ind w:right="993"/>
        <w:jc w:val="center"/>
        <w:rPr>
          <w:rFonts w:ascii="Abadi" w:cs="Abadi" w:eastAsia="Abadi" w:hAnsi="Aba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60" w:line="259" w:lineRule="auto"/>
        <w:jc w:val="center"/>
        <w:rPr>
          <w:rFonts w:ascii="Abadi" w:cs="Abadi" w:eastAsia="Abadi" w:hAnsi="Abad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Rule="auto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Abadi" w:cs="Abadi" w:eastAsia="Abadi" w:hAnsi="Abadi"/>
          <w:b w:val="1"/>
          <w:rtl w:val="0"/>
        </w:rPr>
        <w:t xml:space="preserve">              </w:t>
      </w: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CÉDULA DE VOTAÇÃO – ELEIÇÃO CDE 2025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3644900</wp:posOffset>
                </wp:positionH>
                <wp:positionV relativeFrom="paragraph">
                  <wp:posOffset>127000</wp:posOffset>
                </wp:positionV>
                <wp:extent cx="1596788" cy="401320"/>
                <wp:effectExtent b="0" l="0" r="0" t="0"/>
                <wp:wrapNone/>
                <wp:docPr id="6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547600" y="3579325"/>
                          <a:ext cx="1596788" cy="401320"/>
                          <a:chOff x="4547600" y="3579325"/>
                          <a:chExt cx="1596800" cy="401350"/>
                        </a:xfrm>
                      </wpg:grpSpPr>
                      <wpg:grpSp>
                        <wpg:cNvGrpSpPr/>
                        <wpg:grpSpPr>
                          <a:xfrm>
                            <a:off x="4547606" y="3579340"/>
                            <a:ext cx="1596788" cy="401320"/>
                            <a:chOff x="4547600" y="3579325"/>
                            <a:chExt cx="1596800" cy="40135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4547600" y="3579325"/>
                              <a:ext cx="1596800" cy="401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547606" y="3579340"/>
                              <a:ext cx="1596788" cy="401320"/>
                              <a:chOff x="0" y="0"/>
                              <a:chExt cx="1596788" cy="401320"/>
                            </a:xfrm>
                          </wpg:grpSpPr>
                          <wps:wsp>
                            <wps:cNvSpPr/>
                            <wps:cNvPr id="20" name="Shape 20"/>
                            <wps:spPr>
                              <a:xfrm>
                                <a:off x="0" y="0"/>
                                <a:ext cx="1596775" cy="40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1" name="Shape 21"/>
                            <wps:spPr>
                              <a:xfrm>
                                <a:off x="320722" y="0"/>
                                <a:ext cx="1276066" cy="401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12.000000476837158" w:right="5" w:firstLine="14.000000953674316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2"/>
                                      <w:vertAlign w:val="baseline"/>
                                    </w:rPr>
                                    <w:t xml:space="preserve">ESTADO DE SANTA CATARINA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12.000000476837158" w:right="5" w:firstLine="14.000000953674316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2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2"/>
                                      <w:vertAlign w:val="baseline"/>
                                    </w:rPr>
                                    <w:t xml:space="preserve">Secretaria de Estado da Educação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12.000000476837158" w:right="5" w:firstLine="14.000000953674316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2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2"/>
                                      <w:vertAlign w:val="baseline"/>
                                    </w:rPr>
                                    <w:t xml:space="preserve">Diretoria de Ensino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pic:pic>
                            <pic:nvPicPr>
                              <pic:cNvPr id="22" name="Shape 22"/>
                              <pic:cNvPicPr preferRelativeResize="0"/>
                            </pic:nvPicPr>
                            <pic:blipFill rotWithShape="1">
                              <a:blip r:embed="rId8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0"/>
                                <a:ext cx="383540" cy="3689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3644900</wp:posOffset>
                </wp:positionH>
                <wp:positionV relativeFrom="paragraph">
                  <wp:posOffset>127000</wp:posOffset>
                </wp:positionV>
                <wp:extent cx="1596788" cy="401320"/>
                <wp:effectExtent b="0" l="0" r="0" t="0"/>
                <wp:wrapNone/>
                <wp:docPr id="6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6788" cy="4013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                              Segmento: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“Estudantes”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Assinale 1 (uma) única opção.</w:t>
      </w:r>
    </w:p>
    <w:p w:rsidR="00000000" w:rsidDel="00000000" w:rsidP="00000000" w:rsidRDefault="00000000" w:rsidRPr="00000000" w14:paraId="0000008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190500</wp:posOffset>
                </wp:positionV>
                <wp:extent cx="377825" cy="358775"/>
                <wp:effectExtent b="0" l="0" r="0" t="0"/>
                <wp:wrapNone/>
                <wp:docPr id="57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169788" y="3613313"/>
                          <a:ext cx="3524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190500</wp:posOffset>
                </wp:positionV>
                <wp:extent cx="377825" cy="358775"/>
                <wp:effectExtent b="0" l="0" r="0" t="0"/>
                <wp:wrapNone/>
                <wp:docPr id="5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7825" cy="358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Candidato(a) 1: </w:t>
      </w:r>
      <w:r w:rsidDel="00000000" w:rsidR="00000000" w:rsidRPr="00000000">
        <w:rPr>
          <w:rFonts w:ascii="Calibri" w:cs="Calibri" w:eastAsia="Calibri" w:hAnsi="Calibri"/>
          <w:i w:val="1"/>
          <w:color w:val="ff0000"/>
          <w:rtl w:val="0"/>
        </w:rPr>
        <w:t xml:space="preserve">(Inserir nome)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127000</wp:posOffset>
                </wp:positionV>
                <wp:extent cx="377825" cy="358775"/>
                <wp:effectExtent b="0" l="0" r="0" t="0"/>
                <wp:wrapNone/>
                <wp:docPr id="5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69788" y="3613313"/>
                          <a:ext cx="3524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127000</wp:posOffset>
                </wp:positionV>
                <wp:extent cx="377825" cy="358775"/>
                <wp:effectExtent b="0" l="0" r="0" t="0"/>
                <wp:wrapNone/>
                <wp:docPr id="5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7825" cy="358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left"/>
        <w:rPr>
          <w:rFonts w:ascii="Calibri" w:cs="Calibri" w:eastAsia="Calibri" w:hAnsi="Calibri"/>
          <w:i w:val="1"/>
          <w:color w:val="ff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Candidato(a) 2: </w:t>
      </w:r>
      <w:r w:rsidDel="00000000" w:rsidR="00000000" w:rsidRPr="00000000">
        <w:rPr>
          <w:rFonts w:ascii="Calibri" w:cs="Calibri" w:eastAsia="Calibri" w:hAnsi="Calibri"/>
          <w:i w:val="1"/>
          <w:color w:val="ff0000"/>
          <w:rtl w:val="0"/>
        </w:rPr>
        <w:t xml:space="preserve">(Inserir nome - caso houver)</w:t>
      </w:r>
    </w:p>
    <w:p w:rsidR="00000000" w:rsidDel="00000000" w:rsidP="00000000" w:rsidRDefault="00000000" w:rsidRPr="00000000" w14:paraId="0000008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160" w:line="259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160" w:line="259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60" w:line="259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160" w:line="259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160" w:line="259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160" w:line="259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Rule="auto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Abadi" w:cs="Abadi" w:eastAsia="Abadi" w:hAnsi="Abadi"/>
          <w:b w:val="1"/>
          <w:rtl w:val="0"/>
        </w:rPr>
        <w:t xml:space="preserve">               </w:t>
      </w: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CÉDULA DE VOTAÇÃO – ELEIÇÃO CDE 2025</w:t>
      </w:r>
    </w:p>
    <w:p w:rsidR="00000000" w:rsidDel="00000000" w:rsidP="00000000" w:rsidRDefault="00000000" w:rsidRPr="00000000" w14:paraId="0000009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3644900</wp:posOffset>
                </wp:positionH>
                <wp:positionV relativeFrom="paragraph">
                  <wp:posOffset>0</wp:posOffset>
                </wp:positionV>
                <wp:extent cx="1582780" cy="401320"/>
                <wp:effectExtent b="0" l="0" r="0" t="0"/>
                <wp:wrapNone/>
                <wp:docPr id="5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554600" y="3579325"/>
                          <a:ext cx="1582780" cy="401320"/>
                          <a:chOff x="4554600" y="3579325"/>
                          <a:chExt cx="1582800" cy="401350"/>
                        </a:xfrm>
                      </wpg:grpSpPr>
                      <wpg:grpSp>
                        <wpg:cNvGrpSpPr/>
                        <wpg:grpSpPr>
                          <a:xfrm>
                            <a:off x="4554610" y="3579340"/>
                            <a:ext cx="1582780" cy="401320"/>
                            <a:chOff x="4554600" y="3579325"/>
                            <a:chExt cx="1582800" cy="401350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4554600" y="3579325"/>
                              <a:ext cx="1582800" cy="401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554610" y="3579340"/>
                              <a:ext cx="1582780" cy="401320"/>
                              <a:chOff x="0" y="0"/>
                              <a:chExt cx="1582780" cy="401320"/>
                            </a:xfrm>
                          </wpg:grpSpPr>
                          <wps:wsp>
                            <wps:cNvSpPr/>
                            <wps:cNvPr id="9" name="Shape 9"/>
                            <wps:spPr>
                              <a:xfrm>
                                <a:off x="0" y="0"/>
                                <a:ext cx="1582775" cy="401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0" name="Shape 10"/>
                            <wps:spPr>
                              <a:xfrm>
                                <a:off x="334370" y="0"/>
                                <a:ext cx="1248410" cy="401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12.000000476837158" w:right="5" w:firstLine="14.000000953674316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2"/>
                                      <w:vertAlign w:val="baseline"/>
                                    </w:rPr>
                                    <w:t xml:space="preserve">ESTADO DE SANTA CATARINA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12.000000476837158" w:right="5" w:firstLine="14.000000953674316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2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2"/>
                                      <w:vertAlign w:val="baseline"/>
                                    </w:rPr>
                                    <w:t xml:space="preserve">Secretaria de Estado da Educação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12.000000476837158" w:right="5" w:firstLine="14.000000953674316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2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2"/>
                                      <w:vertAlign w:val="baseline"/>
                                    </w:rPr>
                                    <w:t xml:space="preserve">Diretoria de Ensino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pic:pic>
                            <pic:nvPicPr>
                              <pic:cNvPr id="11" name="Shape 11"/>
                              <pic:cNvPicPr preferRelativeResize="0"/>
                            </pic:nvPicPr>
                            <pic:blipFill rotWithShape="1">
                              <a:blip r:embed="rId8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0"/>
                                <a:ext cx="374650" cy="360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3644900</wp:posOffset>
                </wp:positionH>
                <wp:positionV relativeFrom="paragraph">
                  <wp:posOffset>0</wp:posOffset>
                </wp:positionV>
                <wp:extent cx="1582780" cy="401320"/>
                <wp:effectExtent b="0" l="0" r="0" t="0"/>
                <wp:wrapNone/>
                <wp:docPr id="5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2780" cy="4013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               Segmento: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“Profissionais em Efetivo Exercício”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Assinale 1 (uma) única opção.</w:t>
      </w:r>
    </w:p>
    <w:p w:rsidR="00000000" w:rsidDel="00000000" w:rsidP="00000000" w:rsidRDefault="00000000" w:rsidRPr="00000000" w14:paraId="0000009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190500</wp:posOffset>
                </wp:positionV>
                <wp:extent cx="377825" cy="358775"/>
                <wp:effectExtent b="0" l="0" r="0" t="0"/>
                <wp:wrapNone/>
                <wp:docPr id="58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169788" y="3613313"/>
                          <a:ext cx="3524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190500</wp:posOffset>
                </wp:positionV>
                <wp:extent cx="377825" cy="358775"/>
                <wp:effectExtent b="0" l="0" r="0" t="0"/>
                <wp:wrapNone/>
                <wp:docPr id="5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7825" cy="358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Candidato(a) 1: </w:t>
      </w:r>
      <w:r w:rsidDel="00000000" w:rsidR="00000000" w:rsidRPr="00000000">
        <w:rPr>
          <w:rFonts w:ascii="Calibri" w:cs="Calibri" w:eastAsia="Calibri" w:hAnsi="Calibri"/>
          <w:i w:val="1"/>
          <w:color w:val="ff0000"/>
          <w:rtl w:val="0"/>
        </w:rPr>
        <w:t xml:space="preserve">(Inserir nome)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127000</wp:posOffset>
                </wp:positionV>
                <wp:extent cx="377825" cy="358775"/>
                <wp:effectExtent b="0" l="0" r="0" t="0"/>
                <wp:wrapNone/>
                <wp:docPr id="5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69788" y="3613313"/>
                          <a:ext cx="3524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127000</wp:posOffset>
                </wp:positionH>
                <wp:positionV relativeFrom="paragraph">
                  <wp:posOffset>127000</wp:posOffset>
                </wp:positionV>
                <wp:extent cx="377825" cy="358775"/>
                <wp:effectExtent b="0" l="0" r="0" t="0"/>
                <wp:wrapNone/>
                <wp:docPr id="5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7825" cy="358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left"/>
        <w:rPr>
          <w:rFonts w:ascii="Calibri" w:cs="Calibri" w:eastAsia="Calibri" w:hAnsi="Calibri"/>
          <w:i w:val="1"/>
          <w:color w:val="ff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Candidato(a) 2: </w:t>
      </w:r>
      <w:r w:rsidDel="00000000" w:rsidR="00000000" w:rsidRPr="00000000">
        <w:rPr>
          <w:rFonts w:ascii="Calibri" w:cs="Calibri" w:eastAsia="Calibri" w:hAnsi="Calibri"/>
          <w:i w:val="1"/>
          <w:color w:val="ff0000"/>
          <w:rtl w:val="0"/>
        </w:rPr>
        <w:t xml:space="preserve">(Inserir nome - caso houver)</w:t>
      </w:r>
    </w:p>
    <w:p w:rsidR="00000000" w:rsidDel="00000000" w:rsidP="00000000" w:rsidRDefault="00000000" w:rsidRPr="00000000" w14:paraId="000000A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after="160" w:line="259" w:lineRule="auto"/>
        <w:jc w:val="center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Calibri"/>
  <w:font w:name="Times New Roman"/>
  <w:font w:name="Abad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6"/>
      <w:numFmt w:val="decimal"/>
      <w:lvlText w:val="%1."/>
      <w:lvlJc w:val="left"/>
      <w:pPr>
        <w:ind w:left="708" w:hanging="708"/>
      </w:pPr>
      <w:rPr>
        <w:rFonts w:ascii="Verdana" w:cs="Verdana" w:eastAsia="Verdana" w:hAnsi="Verdana"/>
        <w:b w:val="1"/>
        <w:i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ind w:left="1222" w:hanging="1222"/>
      </w:pPr>
      <w:rPr>
        <w:rFonts w:ascii="Verdana" w:cs="Verdana" w:eastAsia="Verdana" w:hAnsi="Verdana"/>
        <w:b w:val="1"/>
        <w:i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942" w:hanging="1942"/>
      </w:pPr>
      <w:rPr>
        <w:rFonts w:ascii="Verdana" w:cs="Verdana" w:eastAsia="Verdana" w:hAnsi="Verdana"/>
        <w:b w:val="1"/>
        <w:i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662" w:hanging="2662"/>
      </w:pPr>
      <w:rPr>
        <w:rFonts w:ascii="Verdana" w:cs="Verdana" w:eastAsia="Verdana" w:hAnsi="Verdana"/>
        <w:b w:val="1"/>
        <w:i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382" w:hanging="3382"/>
      </w:pPr>
      <w:rPr>
        <w:rFonts w:ascii="Verdana" w:cs="Verdana" w:eastAsia="Verdana" w:hAnsi="Verdana"/>
        <w:b w:val="1"/>
        <w:i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4102" w:hanging="4102"/>
      </w:pPr>
      <w:rPr>
        <w:rFonts w:ascii="Verdana" w:cs="Verdana" w:eastAsia="Verdana" w:hAnsi="Verdana"/>
        <w:b w:val="1"/>
        <w:i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822" w:hanging="4822"/>
      </w:pPr>
      <w:rPr>
        <w:rFonts w:ascii="Verdana" w:cs="Verdana" w:eastAsia="Verdana" w:hAnsi="Verdana"/>
        <w:b w:val="1"/>
        <w:i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542" w:hanging="5542"/>
      </w:pPr>
      <w:rPr>
        <w:rFonts w:ascii="Verdana" w:cs="Verdana" w:eastAsia="Verdana" w:hAnsi="Verdana"/>
        <w:b w:val="1"/>
        <w:i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262" w:hanging="6262"/>
      </w:pPr>
      <w:rPr>
        <w:rFonts w:ascii="Verdana" w:cs="Verdana" w:eastAsia="Verdana" w:hAnsi="Verdana"/>
        <w:b w:val="1"/>
        <w:i w:val="0"/>
        <w:strike w:val="0"/>
        <w:color w:val="000000"/>
        <w:sz w:val="20"/>
        <w:szCs w:val="20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lang w:val="pt-BR"/>
      </w:rPr>
    </w:rPrDefault>
    <w:pPrDefault>
      <w:pPr>
        <w:spacing w:after="4" w:line="248.00000000000006" w:lineRule="auto"/>
        <w:ind w:left="12" w:right="5" w:hanging="1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5" w:before="0" w:line="267" w:lineRule="auto"/>
      <w:ind w:left="12" w:right="5" w:hanging="10"/>
      <w:jc w:val="both"/>
    </w:pPr>
    <w:rPr>
      <w:rFonts w:ascii="Verdana" w:cs="Verdana" w:eastAsia="Verdana" w:hAnsi="Verdana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5" w:before="0" w:line="267" w:lineRule="auto"/>
      <w:ind w:left="12" w:right="5" w:hanging="10"/>
      <w:jc w:val="both"/>
    </w:pPr>
    <w:rPr>
      <w:rFonts w:ascii="Verdana" w:cs="Verdana" w:eastAsia="Verdana" w:hAnsi="Verdana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54919"/>
    <w:pPr>
      <w:spacing w:after="4" w:line="248" w:lineRule="auto"/>
      <w:ind w:left="12" w:right="5" w:hanging="10"/>
      <w:jc w:val="both"/>
    </w:pPr>
    <w:rPr>
      <w:rFonts w:ascii="Verdana" w:cs="Verdana" w:eastAsia="Verdana" w:hAnsi="Verdana"/>
      <w:color w:val="000000"/>
      <w:sz w:val="20"/>
      <w:szCs w:val="20"/>
      <w:lang w:eastAsia="pt-BR"/>
    </w:rPr>
  </w:style>
  <w:style w:type="paragraph" w:styleId="Ttulo1">
    <w:name w:val="heading 1"/>
    <w:next w:val="Normal"/>
    <w:link w:val="Ttulo1Char"/>
    <w:uiPriority w:val="9"/>
    <w:qFormat w:val="1"/>
    <w:rsid w:val="00E54919"/>
    <w:pPr>
      <w:keepNext w:val="1"/>
      <w:keepLines w:val="1"/>
      <w:spacing w:after="5" w:line="267" w:lineRule="auto"/>
      <w:ind w:left="12" w:right="5" w:hanging="10"/>
      <w:jc w:val="both"/>
      <w:outlineLvl w:val="0"/>
    </w:pPr>
    <w:rPr>
      <w:rFonts w:ascii="Verdana" w:cs="Verdana" w:eastAsia="Verdana" w:hAnsi="Verdana"/>
      <w:b w:val="1"/>
      <w:color w:val="000000"/>
      <w:sz w:val="20"/>
      <w:szCs w:val="20"/>
      <w:lang w:eastAsia="pt-BR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E54919"/>
    <w:rPr>
      <w:rFonts w:ascii="Verdana" w:cs="Verdana" w:eastAsia="Verdana" w:hAnsi="Verdana"/>
      <w:b w:val="1"/>
      <w:color w:val="000000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 w:val="1"/>
    <w:unhideWhenUsed w:val="1"/>
    <w:rsid w:val="00E54919"/>
    <w:pPr>
      <w:spacing w:after="100" w:afterAutospacing="1" w:before="100" w:beforeAutospacing="1" w:line="240" w:lineRule="auto"/>
      <w:ind w:left="0" w:right="0" w:firstLine="0"/>
      <w:jc w:val="left"/>
    </w:pPr>
    <w:rPr>
      <w:rFonts w:ascii="Times New Roman" w:cs="Times New Roman" w:eastAsia="Times New Roman" w:hAnsi="Times New Roman"/>
      <w:color w:val="auto"/>
      <w:sz w:val="24"/>
      <w:szCs w:val="24"/>
    </w:rPr>
  </w:style>
  <w:style w:type="character" w:styleId="apple-tab-span" w:customStyle="1">
    <w:name w:val="apple-tab-span"/>
    <w:basedOn w:val="Fontepargpadro"/>
    <w:rsid w:val="00E54919"/>
  </w:style>
  <w:style w:type="paragraph" w:styleId="PargrafodaLista">
    <w:name w:val="List Paragraph"/>
    <w:basedOn w:val="Normal"/>
    <w:uiPriority w:val="34"/>
    <w:qFormat w:val="1"/>
    <w:rsid w:val="00C563BE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dgrh.unicamp.br/dedic" TargetMode="External"/><Relationship Id="rId8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NfoskQy2WhJxJqhWEuGx23+HUA==">CgMxLjA4AHIhMUxKd3AzS19Vb1pQTEMxWXBrUTBkeGNZWEwwWnlMWFF1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2023-01-03T21:20:00Z</dcterms:created>
  <dc:creator>Alessandro Frazão</dc:creator>
</cp:coreProperties>
</file>